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6B" w:rsidRDefault="0090656B" w:rsidP="0090656B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ЛЮТИЙ / БЕРЕЗЕНЬ </w:t>
      </w:r>
      <w:r>
        <w:rPr>
          <w:rFonts w:ascii="Arial" w:hAnsi="Arial" w:cs="Arial"/>
          <w:color w:val="000000"/>
          <w:sz w:val="21"/>
          <w:szCs w:val="21"/>
        </w:rPr>
        <w:t>             </w:t>
      </w:r>
    </w:p>
    <w:p w:rsidR="0090656B" w:rsidRDefault="0090656B" w:rsidP="0090656B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№    Дата оплати      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  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Вартість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(грн.)</w:t>
      </w:r>
    </w:p>
    <w:p w:rsidR="0090656B" w:rsidRDefault="0090656B" w:rsidP="0090656B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1"/>
          <w:szCs w:val="21"/>
        </w:rPr>
        <w:t>1      </w:t>
      </w:r>
      <w:hyperlink r:id="rId4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 21.02.2019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Стенди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символікою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         5                  1913,00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                                та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фізичній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культурі</w:t>
      </w:r>
      <w:proofErr w:type="spellEnd"/>
    </w:p>
    <w:p w:rsidR="0090656B" w:rsidRDefault="0090656B" w:rsidP="0090656B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2       </w:t>
      </w:r>
      <w:hyperlink r:id="rId5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26.02.2019</w:t>
        </w:r>
      </w:hyperlink>
      <w:r>
        <w:rPr>
          <w:rFonts w:ascii="Arial" w:hAnsi="Arial" w:cs="Arial"/>
          <w:color w:val="000000"/>
          <w:sz w:val="21"/>
          <w:szCs w:val="21"/>
        </w:rPr>
        <w:t>        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Миючий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                                1                   27,00</w:t>
      </w:r>
      <w:r>
        <w:rPr>
          <w:rFonts w:ascii="Arial" w:hAnsi="Arial" w:cs="Arial"/>
          <w:color w:val="000000"/>
          <w:sz w:val="21"/>
          <w:szCs w:val="21"/>
        </w:rPr>
        <w:br/>
        <w:t>3       </w:t>
      </w:r>
      <w:hyperlink r:id="rId6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19.03.2019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сорго                                      1                   35,00         </w:t>
      </w:r>
      <w:r>
        <w:rPr>
          <w:rFonts w:ascii="Arial" w:hAnsi="Arial" w:cs="Arial"/>
          <w:color w:val="000000"/>
          <w:sz w:val="21"/>
          <w:szCs w:val="21"/>
        </w:rPr>
        <w:br/>
        <w:t>4       </w:t>
      </w:r>
      <w:hyperlink r:id="rId7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21.03.2019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Миючий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                                1                   48,00         </w:t>
      </w:r>
      <w:r>
        <w:rPr>
          <w:rFonts w:ascii="Arial" w:hAnsi="Arial" w:cs="Arial"/>
          <w:color w:val="000000"/>
          <w:sz w:val="21"/>
          <w:szCs w:val="21"/>
        </w:rPr>
        <w:br/>
        <w:t>                                    Губка                                                 1                  12,00</w:t>
      </w:r>
    </w:p>
    <w:p w:rsidR="0090656B" w:rsidRDefault="0090656B" w:rsidP="0090656B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5       </w:t>
      </w:r>
      <w:hyperlink r:id="rId8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28.03.2019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Фотопапір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4                                 3                    30.00</w:t>
      </w:r>
      <w:r>
        <w:rPr>
          <w:rFonts w:ascii="Arial" w:hAnsi="Arial" w:cs="Arial"/>
          <w:color w:val="000000"/>
          <w:sz w:val="21"/>
          <w:szCs w:val="21"/>
        </w:rPr>
        <w:br/>
        <w:t>6       </w:t>
      </w:r>
      <w:hyperlink r:id="rId9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30.03.2019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Папір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А4                                         1                   110,00</w:t>
      </w:r>
      <w:r>
        <w:rPr>
          <w:rFonts w:ascii="Arial" w:hAnsi="Arial" w:cs="Arial"/>
          <w:color w:val="000000"/>
          <w:sz w:val="21"/>
          <w:szCs w:val="21"/>
        </w:rPr>
        <w:br/>
        <w:t>7       </w:t>
      </w:r>
      <w:hyperlink r:id="rId10" w:history="1">
        <w:r>
          <w:rPr>
            <w:rStyle w:val="a5"/>
            <w:rFonts w:ascii="Arial" w:hAnsi="Arial" w:cs="Arial"/>
            <w:color w:val="0069A9"/>
            <w:sz w:val="21"/>
            <w:szCs w:val="21"/>
          </w:rPr>
          <w:t>30.03.2019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Лічильник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ел.                                  1                   400,00       </w:t>
      </w:r>
      <w:r>
        <w:rPr>
          <w:rFonts w:ascii="Arial" w:hAnsi="Arial" w:cs="Arial"/>
          <w:color w:val="000000"/>
          <w:sz w:val="21"/>
          <w:szCs w:val="21"/>
        </w:rPr>
        <w:br/>
        <w:t>8                </w:t>
      </w:r>
      <w:r>
        <w:rPr>
          <w:rFonts w:ascii="Arial" w:hAnsi="Arial" w:cs="Arial"/>
          <w:color w:val="000000"/>
          <w:sz w:val="21"/>
          <w:szCs w:val="21"/>
        </w:rPr>
        <w:br/>
        <w:t>9                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                                                                             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        2575,00</w:t>
      </w:r>
    </w:p>
    <w:p w:rsidR="006A2C05" w:rsidRPr="00A31645" w:rsidRDefault="006A2C05" w:rsidP="00A31645">
      <w:bookmarkStart w:id="0" w:name="_GoBack"/>
      <w:bookmarkEnd w:id="0"/>
    </w:p>
    <w:sectPr w:rsidR="006A2C05" w:rsidRPr="00A3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1"/>
    <w:rsid w:val="003E0F99"/>
    <w:rsid w:val="004A17E0"/>
    <w:rsid w:val="006A2C05"/>
    <w:rsid w:val="00725441"/>
    <w:rsid w:val="0090656B"/>
    <w:rsid w:val="009D3DD7"/>
    <w:rsid w:val="00A31645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E11A-FB83-455A-A2F2-19C44D6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0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9D3DD7"/>
    <w:rPr>
      <w:color w:val="0000FF"/>
      <w:u w:val="single"/>
    </w:rPr>
  </w:style>
  <w:style w:type="paragraph" w:styleId="a6">
    <w:name w:val="No Spacing"/>
    <w:uiPriority w:val="1"/>
    <w:qFormat/>
    <w:rsid w:val="009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ezhkov.at.ua/DOC/28_03_2019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nezhkov.at.ua/DOC/21_03_2019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ezhkov.at.ua/DOC/19_03_2019.jp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nezhkov.at.ua/DOC/26_02_2019.jpeg" TargetMode="External"/><Relationship Id="rId10" Type="http://schemas.openxmlformats.org/officeDocument/2006/relationships/hyperlink" Target="http://snezhkov.at.ua/DOC/30_03_2019schet.jpeg" TargetMode="External"/><Relationship Id="rId4" Type="http://schemas.openxmlformats.org/officeDocument/2006/relationships/hyperlink" Target="http://snezhkov.at.ua/DOC/21_02_2019.jpeg" TargetMode="External"/><Relationship Id="rId9" Type="http://schemas.openxmlformats.org/officeDocument/2006/relationships/hyperlink" Target="http://snezhkov.at.ua/DOC/30_03_2019_bum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2019-05-13T12:24:00Z</cp:lastPrinted>
  <dcterms:created xsi:type="dcterms:W3CDTF">2019-06-14T07:45:00Z</dcterms:created>
  <dcterms:modified xsi:type="dcterms:W3CDTF">2019-06-14T07:45:00Z</dcterms:modified>
</cp:coreProperties>
</file>